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30" w:rsidRPr="00815C30" w:rsidRDefault="00815C30" w:rsidP="00815C30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it-IT"/>
        </w:rPr>
      </w:pPr>
      <w:r w:rsidRPr="00815C30">
        <w:rPr>
          <w:rFonts w:ascii="Arial" w:eastAsia="Times New Roman" w:hAnsi="Arial" w:cs="Arial"/>
          <w:b/>
          <w:bCs/>
          <w:kern w:val="36"/>
          <w:sz w:val="40"/>
          <w:szCs w:val="40"/>
          <w:lang w:eastAsia="it-IT"/>
        </w:rPr>
        <w:t>La Terapia della Gestalt: percepire le sensazioni fisiche e psichiche</w:t>
      </w:r>
    </w:p>
    <w:p w:rsidR="00815C30" w:rsidRDefault="00815C30" w:rsidP="00815C30">
      <w:pPr>
        <w:spacing w:after="0" w:line="420" w:lineRule="atLeast"/>
        <w:textAlignment w:val="baseline"/>
        <w:rPr>
          <w:rFonts w:ascii="inherit" w:eastAsia="Times New Roman" w:hAnsi="inherit" w:cs="Times New Roman"/>
          <w:color w:val="334E67"/>
          <w:sz w:val="27"/>
          <w:szCs w:val="27"/>
          <w:lang w:eastAsia="it-IT"/>
        </w:rPr>
      </w:pPr>
    </w:p>
    <w:p w:rsidR="00815C30" w:rsidRPr="00815C30" w:rsidRDefault="00815C30" w:rsidP="00815C30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lang w:eastAsia="it-IT"/>
        </w:rPr>
      </w:pPr>
      <w:r w:rsidRPr="00815C30">
        <w:rPr>
          <w:rFonts w:ascii="Arial" w:eastAsia="Times New Roman" w:hAnsi="Arial" w:cs="Arial"/>
          <w:lang w:eastAsia="it-IT"/>
        </w:rPr>
        <w:t>La parola tedesca “Gestalt” significa struttura, termine che è alla base della teoria e che consiste nella considerazione della persona come una struttura dinamica</w:t>
      </w:r>
    </w:p>
    <w:p w:rsidR="00815C30" w:rsidRPr="00815C30" w:rsidRDefault="00815C30" w:rsidP="00815C30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lang w:eastAsia="it-IT"/>
        </w:rPr>
      </w:pPr>
    </w:p>
    <w:p w:rsidR="00815C30" w:rsidRPr="00815C30" w:rsidRDefault="00815C30" w:rsidP="00815C30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lang w:eastAsia="it-IT"/>
        </w:rPr>
      </w:pPr>
      <w:r w:rsidRPr="00815C30">
        <w:rPr>
          <w:rFonts w:ascii="Arial" w:eastAsia="Times New Roman" w:hAnsi="Arial" w:cs="Arial"/>
          <w:lang w:eastAsia="it-IT"/>
        </w:rPr>
        <w:t>All'inizio del Novecento nasce un nuovo approccio terapeutico, utilizzato ancora oggi: la teoria della Gestalt. In cosa consiste? Qual è la sua applicazione terapeutica?</w:t>
      </w:r>
    </w:p>
    <w:p w:rsidR="00815C30" w:rsidRPr="00815C30" w:rsidRDefault="00815C30" w:rsidP="00815C30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lang w:eastAsia="it-IT"/>
        </w:rPr>
      </w:pPr>
      <w:r w:rsidRPr="00815C30">
        <w:rPr>
          <w:rFonts w:ascii="Arial" w:eastAsia="Times New Roman" w:hAnsi="Arial" w:cs="Arial"/>
          <w:lang w:eastAsia="it-IT"/>
        </w:rPr>
        <w:t>Cos'è la psicoterapia della Gestalt?</w:t>
      </w:r>
    </w:p>
    <w:p w:rsidR="00815C30" w:rsidRPr="00815C30" w:rsidRDefault="00815C30" w:rsidP="00815C30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lang w:eastAsia="it-IT"/>
        </w:rPr>
      </w:pPr>
      <w:r w:rsidRPr="00815C30">
        <w:rPr>
          <w:rFonts w:ascii="Arial" w:eastAsia="Times New Roman" w:hAnsi="Arial" w:cs="Arial"/>
          <w:lang w:eastAsia="it-IT"/>
        </w:rPr>
        <w:t xml:space="preserve">Le basi di questa teoria vengono elaborate a inizio novecento a Francoforte. Kurt </w:t>
      </w:r>
      <w:proofErr w:type="spellStart"/>
      <w:r w:rsidRPr="00815C30">
        <w:rPr>
          <w:rFonts w:ascii="Arial" w:eastAsia="Times New Roman" w:hAnsi="Arial" w:cs="Arial"/>
          <w:lang w:eastAsia="it-IT"/>
        </w:rPr>
        <w:t>Koffka</w:t>
      </w:r>
      <w:proofErr w:type="spellEnd"/>
      <w:r w:rsidRPr="00815C30">
        <w:rPr>
          <w:rFonts w:ascii="Arial" w:eastAsia="Times New Roman" w:hAnsi="Arial" w:cs="Arial"/>
          <w:lang w:eastAsia="it-IT"/>
        </w:rPr>
        <w:t xml:space="preserve"> e Laura </w:t>
      </w:r>
      <w:proofErr w:type="spellStart"/>
      <w:r w:rsidRPr="00815C30">
        <w:rPr>
          <w:rFonts w:ascii="Arial" w:eastAsia="Times New Roman" w:hAnsi="Arial" w:cs="Arial"/>
          <w:lang w:eastAsia="it-IT"/>
        </w:rPr>
        <w:t>Posner</w:t>
      </w:r>
      <w:proofErr w:type="spellEnd"/>
      <w:r w:rsidRPr="00815C30">
        <w:rPr>
          <w:rFonts w:ascii="Arial" w:eastAsia="Times New Roman" w:hAnsi="Arial" w:cs="Arial"/>
          <w:lang w:eastAsia="it-IT"/>
        </w:rPr>
        <w:t>, infatti, danno vita alla psicologia della Gestalt. È da queste teorie iniziali che nasce la </w:t>
      </w:r>
      <w:r w:rsidRPr="00815C30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>Psicoterapia della Gestalt </w:t>
      </w:r>
      <w:r w:rsidRPr="00815C30">
        <w:rPr>
          <w:rFonts w:ascii="Arial" w:eastAsia="Times New Roman" w:hAnsi="Arial" w:cs="Arial"/>
          <w:lang w:eastAsia="it-IT"/>
        </w:rPr>
        <w:t>che ha come massimo esponente </w:t>
      </w:r>
      <w:r w:rsidRPr="00815C30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 xml:space="preserve">Fritz </w:t>
      </w:r>
      <w:proofErr w:type="spellStart"/>
      <w:r w:rsidRPr="00815C30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>Perls</w:t>
      </w:r>
      <w:proofErr w:type="spellEnd"/>
      <w:r w:rsidRPr="00815C30">
        <w:rPr>
          <w:rFonts w:ascii="Arial" w:eastAsia="Times New Roman" w:hAnsi="Arial" w:cs="Arial"/>
          <w:lang w:eastAsia="it-IT"/>
        </w:rPr>
        <w:t xml:space="preserve">, marito della </w:t>
      </w:r>
      <w:proofErr w:type="spellStart"/>
      <w:r w:rsidRPr="00815C30">
        <w:rPr>
          <w:rFonts w:ascii="Arial" w:eastAsia="Times New Roman" w:hAnsi="Arial" w:cs="Arial"/>
          <w:lang w:eastAsia="it-IT"/>
        </w:rPr>
        <w:t>Posner</w:t>
      </w:r>
      <w:proofErr w:type="spellEnd"/>
      <w:r w:rsidRPr="00815C30">
        <w:rPr>
          <w:rFonts w:ascii="Arial" w:eastAsia="Times New Roman" w:hAnsi="Arial" w:cs="Arial"/>
          <w:lang w:eastAsia="it-IT"/>
        </w:rPr>
        <w:t>. La parola tedesca "Gestalt" significa</w:t>
      </w:r>
      <w:r w:rsidRPr="00815C30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> struttura</w:t>
      </w:r>
      <w:r w:rsidRPr="00815C30">
        <w:rPr>
          <w:rFonts w:ascii="Arial" w:eastAsia="Times New Roman" w:hAnsi="Arial" w:cs="Arial"/>
          <w:lang w:eastAsia="it-IT"/>
        </w:rPr>
        <w:t>, termine che è alla base della teoria. Secondo i suoi ideatori, l'uomo non percepisce le sensazioni come singole ma nella loro totalità. Questo insieme, nonostante sia formato da varie parti, non crea conflitto nelle persone, ma le porta all'equilibrio e alla consapevolezza. Gli stimoli che percepisce ogni persona, dunque, non vengono divisi ma ordinati e strutturati e da ciò scaturisce la visione dell'ambiente di ogni persona.</w:t>
      </w:r>
    </w:p>
    <w:p w:rsidR="00815C30" w:rsidRPr="00815C30" w:rsidRDefault="00815C30" w:rsidP="00815C30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lang w:eastAsia="it-IT"/>
        </w:rPr>
      </w:pPr>
      <w:r w:rsidRPr="00815C30">
        <w:rPr>
          <w:rFonts w:ascii="Arial" w:eastAsia="Times New Roman" w:hAnsi="Arial" w:cs="Arial"/>
          <w:lang w:eastAsia="it-IT"/>
        </w:rPr>
        <w:t>Il terapeuta, dunque, nella sua relazione con il paziente non prende in considerazione una mera somma delle parti, ma la sua totalità (</w:t>
      </w:r>
      <w:r w:rsidRPr="00815C30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>visione olistica</w:t>
      </w:r>
      <w:r w:rsidRPr="00815C30">
        <w:rPr>
          <w:rFonts w:ascii="Arial" w:eastAsia="Times New Roman" w:hAnsi="Arial" w:cs="Arial"/>
          <w:lang w:eastAsia="it-IT"/>
        </w:rPr>
        <w:t>).</w:t>
      </w:r>
    </w:p>
    <w:p w:rsidR="00815C30" w:rsidRPr="00815C30" w:rsidRDefault="00815C30" w:rsidP="00815C30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lang w:eastAsia="it-IT"/>
        </w:rPr>
      </w:pPr>
      <w:r w:rsidRPr="00815C30">
        <w:rPr>
          <w:rFonts w:ascii="Arial" w:eastAsia="Times New Roman" w:hAnsi="Arial" w:cs="Arial"/>
          <w:lang w:eastAsia="it-IT"/>
        </w:rPr>
        <w:t>I trattamenti</w:t>
      </w:r>
    </w:p>
    <w:p w:rsidR="00815C30" w:rsidRPr="00815C30" w:rsidRDefault="00815C30" w:rsidP="00815C30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lang w:eastAsia="it-IT"/>
        </w:rPr>
      </w:pPr>
      <w:r w:rsidRPr="00815C30">
        <w:rPr>
          <w:rFonts w:ascii="Arial" w:eastAsia="Times New Roman" w:hAnsi="Arial" w:cs="Arial"/>
          <w:lang w:eastAsia="it-IT"/>
        </w:rPr>
        <w:t>Il terapeuta, attraverso la terapia della Gestalt, cerca di fare in modo che il paziente lasci la "frammentarietà" per ritornare alla </w:t>
      </w:r>
      <w:r w:rsidRPr="00815C30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>struttura unitaria delle percezioni</w:t>
      </w:r>
      <w:r w:rsidRPr="00815C30">
        <w:rPr>
          <w:rFonts w:ascii="Arial" w:eastAsia="Times New Roman" w:hAnsi="Arial" w:cs="Arial"/>
          <w:lang w:eastAsia="it-IT"/>
        </w:rPr>
        <w:t>. Se questa integrazione non avviene, infatti, il paziente soffre disagi psicologici. L'obiettivo, dunque, è quello di far esplorare al paziente il "qui e ora", insegnandogli a percepire le sensazioni fisiche e psichiche e ad agire di conseguenza. Fra le tecniche utilizzate dal terapeuta troviamo:</w:t>
      </w:r>
    </w:p>
    <w:p w:rsidR="00815C30" w:rsidRPr="00815C30" w:rsidRDefault="00815C30" w:rsidP="00815C30">
      <w:pPr>
        <w:numPr>
          <w:ilvl w:val="0"/>
          <w:numId w:val="1"/>
        </w:numPr>
        <w:spacing w:before="100" w:beforeAutospacing="1" w:after="100" w:afterAutospacing="1" w:line="240" w:lineRule="auto"/>
        <w:ind w:left="420" w:right="270"/>
        <w:textAlignment w:val="baseline"/>
        <w:rPr>
          <w:rFonts w:ascii="Arial" w:eastAsia="Times New Roman" w:hAnsi="Arial" w:cs="Arial"/>
          <w:lang w:eastAsia="it-IT"/>
        </w:rPr>
      </w:pPr>
      <w:r w:rsidRPr="00815C30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>Tecnica della consapevolezza</w:t>
      </w:r>
      <w:r w:rsidRPr="00815C30">
        <w:rPr>
          <w:rFonts w:ascii="Arial" w:eastAsia="Times New Roman" w:hAnsi="Arial" w:cs="Arial"/>
          <w:lang w:eastAsia="it-IT"/>
        </w:rPr>
        <w:t xml:space="preserve">. Consiste nel rivolgere al paziente le 5 domande di </w:t>
      </w:r>
      <w:proofErr w:type="spellStart"/>
      <w:r w:rsidRPr="00815C30">
        <w:rPr>
          <w:rFonts w:ascii="Arial" w:eastAsia="Times New Roman" w:hAnsi="Arial" w:cs="Arial"/>
          <w:lang w:eastAsia="it-IT"/>
        </w:rPr>
        <w:t>Perls</w:t>
      </w:r>
      <w:proofErr w:type="spellEnd"/>
      <w:r w:rsidRPr="00815C30">
        <w:rPr>
          <w:rFonts w:ascii="Arial" w:eastAsia="Times New Roman" w:hAnsi="Arial" w:cs="Arial"/>
          <w:lang w:eastAsia="it-IT"/>
        </w:rPr>
        <w:t>: "cosa fa", "cosa sente", "cosa vuole", "cosa evita", "cosa si aspetta" che aiutano il terapeuta a ricondurre il paziente nella sua struttura e ad agire autonomamente.</w:t>
      </w:r>
    </w:p>
    <w:p w:rsidR="00815C30" w:rsidRPr="00815C30" w:rsidRDefault="00815C30" w:rsidP="00815C30">
      <w:pPr>
        <w:numPr>
          <w:ilvl w:val="0"/>
          <w:numId w:val="1"/>
        </w:numPr>
        <w:spacing w:before="100" w:beforeAutospacing="1" w:after="100" w:afterAutospacing="1" w:line="240" w:lineRule="auto"/>
        <w:ind w:left="420" w:right="270"/>
        <w:textAlignment w:val="baseline"/>
        <w:rPr>
          <w:rFonts w:ascii="Arial" w:eastAsia="Times New Roman" w:hAnsi="Arial" w:cs="Arial"/>
          <w:lang w:eastAsia="it-IT"/>
        </w:rPr>
      </w:pPr>
      <w:r w:rsidRPr="00815C30">
        <w:rPr>
          <w:rFonts w:ascii="Arial" w:eastAsia="Times New Roman" w:hAnsi="Arial" w:cs="Arial"/>
          <w:b/>
          <w:bCs/>
          <w:bdr w:val="none" w:sz="0" w:space="0" w:color="auto" w:frame="1"/>
          <w:lang w:eastAsia="it-IT"/>
        </w:rPr>
        <w:t>La poltrona vuota</w:t>
      </w:r>
      <w:r w:rsidRPr="00815C30">
        <w:rPr>
          <w:rFonts w:ascii="Arial" w:eastAsia="Times New Roman" w:hAnsi="Arial" w:cs="Arial"/>
          <w:lang w:eastAsia="it-IT"/>
        </w:rPr>
        <w:t>. Il paziente seduto vicino a una sedia vuota parla con la sua proiezione per fargli capire i sentimenti e le situazioni che gli provocano disagio.</w:t>
      </w:r>
    </w:p>
    <w:p w:rsidR="00815C30" w:rsidRPr="00815C30" w:rsidRDefault="00815C30" w:rsidP="00815C30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lang w:eastAsia="it-IT"/>
        </w:rPr>
      </w:pPr>
      <w:r w:rsidRPr="00815C30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inline distT="0" distB="0" distL="0" distR="0" wp14:anchorId="087E6981" wp14:editId="1418E121">
                <wp:extent cx="302260" cy="302260"/>
                <wp:effectExtent l="0" t="0" r="0" b="0"/>
                <wp:docPr id="1" name="AutoShape 3" descr="psicolog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815F31" id="AutoShape 3" o:spid="_x0000_s1026" alt="psicologi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CahgZJugIAAMkF&#10;AAAOAAAAAAAAAAAAAAAAAC4CAABkcnMvZTJvRG9jLnhtbFBLAQItABQABgAIAAAAIQACnVV4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</w:p>
    <w:p w:rsidR="00815C30" w:rsidRPr="00815C30" w:rsidRDefault="00815C30" w:rsidP="00815C30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lang w:eastAsia="it-IT"/>
        </w:rPr>
      </w:pPr>
      <w:r w:rsidRPr="00815C30">
        <w:rPr>
          <w:rFonts w:ascii="Arial" w:eastAsia="Times New Roman" w:hAnsi="Arial" w:cs="Arial"/>
          <w:bdr w:val="none" w:sz="0" w:space="0" w:color="auto" w:frame="1"/>
          <w:lang w:eastAsia="it-IT"/>
        </w:rPr>
        <w:t>Scritto da</w:t>
      </w:r>
      <w:r w:rsidRPr="00815C30">
        <w:rPr>
          <w:rFonts w:ascii="Arial" w:eastAsia="Times New Roman" w:hAnsi="Arial" w:cs="Arial"/>
          <w:lang w:eastAsia="it-IT"/>
        </w:rPr>
        <w:t xml:space="preserve">: </w:t>
      </w:r>
      <w:r w:rsidRPr="00815C30">
        <w:rPr>
          <w:rFonts w:ascii="Arial" w:eastAsia="Times New Roman" w:hAnsi="Arial" w:cs="Arial"/>
          <w:b/>
          <w:bCs/>
          <w:spacing w:val="-3"/>
          <w:lang w:eastAsia="it-IT"/>
        </w:rPr>
        <w:t>GuidaPsicologi.it</w:t>
      </w:r>
      <w:bookmarkStart w:id="0" w:name="_GoBack"/>
      <w:bookmarkEnd w:id="0"/>
    </w:p>
    <w:p w:rsidR="00CE0BB6" w:rsidRDefault="00CE0BB6"/>
    <w:sectPr w:rsidR="00CE0B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93186"/>
    <w:multiLevelType w:val="multilevel"/>
    <w:tmpl w:val="5C00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02"/>
    <w:rsid w:val="00815C30"/>
    <w:rsid w:val="00A83C02"/>
    <w:rsid w:val="00C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49CF"/>
  <w15:chartTrackingRefBased/>
  <w15:docId w15:val="{A5120E72-7195-4044-B71B-B12260A3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45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160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066">
          <w:marLeft w:val="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8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548">
          <w:marLeft w:val="0"/>
          <w:marRight w:val="0"/>
          <w:marTop w:val="0"/>
          <w:marBottom w:val="0"/>
          <w:divBdr>
            <w:top w:val="single" w:sz="6" w:space="21" w:color="D9E2EE"/>
            <w:left w:val="none" w:sz="0" w:space="14" w:color="auto"/>
            <w:bottom w:val="none" w:sz="0" w:space="21" w:color="auto"/>
            <w:right w:val="none" w:sz="0" w:space="0" w:color="auto"/>
          </w:divBdr>
          <w:divsChild>
            <w:div w:id="1317489670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3137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Company>Hewlett-Packard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2</cp:revision>
  <dcterms:created xsi:type="dcterms:W3CDTF">2020-06-03T13:58:00Z</dcterms:created>
  <dcterms:modified xsi:type="dcterms:W3CDTF">2020-06-03T13:59:00Z</dcterms:modified>
</cp:coreProperties>
</file>